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1980"/>
        <w:gridCol w:w="2266"/>
        <w:gridCol w:w="2695"/>
        <w:gridCol w:w="2268"/>
      </w:tblGrid>
      <w:tr w:rsidR="002E736F" w14:paraId="76BCE878" w14:textId="77777777" w:rsidTr="00DC151C">
        <w:tc>
          <w:tcPr>
            <w:tcW w:w="1980" w:type="dxa"/>
            <w:tcBorders>
              <w:bottom w:val="single" w:sz="4" w:space="0" w:color="auto"/>
            </w:tcBorders>
            <w:shd w:val="clear" w:color="auto" w:fill="ACB9CA" w:themeFill="text2" w:themeFillTint="66"/>
            <w:vAlign w:val="center"/>
          </w:tcPr>
          <w:p w14:paraId="440A5D02" w14:textId="7C0ABFBF" w:rsidR="002E736F" w:rsidRPr="002E736F" w:rsidRDefault="002E736F" w:rsidP="00D30972">
            <w:pPr>
              <w:jc w:val="center"/>
              <w:rPr>
                <w:b/>
                <w:bCs/>
              </w:rPr>
            </w:pPr>
            <w:r w:rsidRPr="002E736F">
              <w:rPr>
                <w:b/>
                <w:bCs/>
              </w:rPr>
              <w:t>BASE</w:t>
            </w:r>
          </w:p>
        </w:tc>
        <w:tc>
          <w:tcPr>
            <w:tcW w:w="2266" w:type="dxa"/>
            <w:shd w:val="clear" w:color="auto" w:fill="ACB9CA" w:themeFill="text2" w:themeFillTint="66"/>
            <w:vAlign w:val="center"/>
          </w:tcPr>
          <w:p w14:paraId="5C9EE06E" w14:textId="3B7453F2" w:rsidR="002E736F" w:rsidRPr="002E736F" w:rsidRDefault="002E736F" w:rsidP="00D30972">
            <w:pPr>
              <w:jc w:val="center"/>
              <w:rPr>
                <w:b/>
                <w:bCs/>
              </w:rPr>
            </w:pPr>
            <w:r w:rsidRPr="002E736F">
              <w:rPr>
                <w:b/>
                <w:bCs/>
              </w:rPr>
              <w:t>CÁCULO BASE</w:t>
            </w:r>
          </w:p>
        </w:tc>
        <w:tc>
          <w:tcPr>
            <w:tcW w:w="2695" w:type="dxa"/>
            <w:shd w:val="clear" w:color="auto" w:fill="ACB9CA" w:themeFill="text2" w:themeFillTint="66"/>
            <w:vAlign w:val="center"/>
          </w:tcPr>
          <w:p w14:paraId="5614B978" w14:textId="25622868" w:rsidR="002E736F" w:rsidRPr="002E736F" w:rsidRDefault="002E736F" w:rsidP="00D30972">
            <w:pPr>
              <w:jc w:val="center"/>
              <w:rPr>
                <w:b/>
                <w:bCs/>
              </w:rPr>
            </w:pPr>
            <w:r w:rsidRPr="002E736F">
              <w:rPr>
                <w:b/>
                <w:bCs/>
              </w:rPr>
              <w:t>DEDUCCIONES (TRABAJADOR) %</w:t>
            </w:r>
          </w:p>
        </w:tc>
        <w:tc>
          <w:tcPr>
            <w:tcW w:w="2268" w:type="dxa"/>
            <w:shd w:val="clear" w:color="auto" w:fill="ACB9CA" w:themeFill="text2" w:themeFillTint="66"/>
            <w:vAlign w:val="center"/>
          </w:tcPr>
          <w:p w14:paraId="741C24CE" w14:textId="550E11A2" w:rsidR="002E736F" w:rsidRPr="002E736F" w:rsidRDefault="002E736F" w:rsidP="00D30972">
            <w:pPr>
              <w:jc w:val="center"/>
              <w:rPr>
                <w:b/>
                <w:bCs/>
              </w:rPr>
            </w:pPr>
            <w:r w:rsidRPr="002E736F">
              <w:rPr>
                <w:b/>
                <w:bCs/>
              </w:rPr>
              <w:t>APORTACIÓN EMPRESA %</w:t>
            </w:r>
          </w:p>
        </w:tc>
      </w:tr>
      <w:tr w:rsidR="002E736F" w14:paraId="77CB7264" w14:textId="77777777" w:rsidTr="00DC151C">
        <w:tc>
          <w:tcPr>
            <w:tcW w:w="1980" w:type="dxa"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14:paraId="482F4AB0" w14:textId="519BDCA0" w:rsidR="002E736F" w:rsidRPr="00DC151C" w:rsidRDefault="002E736F" w:rsidP="00DC151C">
            <w:pPr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DC151C">
              <w:rPr>
                <w:b/>
                <w:bCs/>
                <w:i/>
                <w:iCs/>
                <w:color w:val="000000" w:themeColor="text1"/>
              </w:rPr>
              <w:t>BCCC</w:t>
            </w:r>
          </w:p>
        </w:tc>
        <w:tc>
          <w:tcPr>
            <w:tcW w:w="2266" w:type="dxa"/>
            <w:vAlign w:val="center"/>
          </w:tcPr>
          <w:p w14:paraId="59512EF5" w14:textId="5A76F868" w:rsidR="002E736F" w:rsidRPr="00D30972" w:rsidRDefault="002E736F" w:rsidP="004F62F3">
            <w:pPr>
              <w:rPr>
                <w:b/>
                <w:bCs/>
                <w:color w:val="538135" w:themeColor="accent6" w:themeShade="BF"/>
              </w:rPr>
            </w:pPr>
            <w:r w:rsidRPr="00D30972">
              <w:rPr>
                <w:b/>
                <w:bCs/>
                <w:color w:val="538135" w:themeColor="accent6" w:themeShade="BF"/>
              </w:rPr>
              <w:t xml:space="preserve">Percepciones cotizables </w:t>
            </w:r>
            <w:r w:rsidR="007064F6">
              <w:rPr>
                <w:b/>
                <w:bCs/>
                <w:color w:val="538135" w:themeColor="accent6" w:themeShade="BF"/>
              </w:rPr>
              <w:t>sin HE</w:t>
            </w:r>
            <w:r w:rsidRPr="00D30972">
              <w:rPr>
                <w:b/>
                <w:bCs/>
                <w:color w:val="538135" w:themeColor="accent6" w:themeShade="BF"/>
              </w:rPr>
              <w:t>+ prorrata de las pagas extras</w:t>
            </w:r>
          </w:p>
        </w:tc>
        <w:tc>
          <w:tcPr>
            <w:tcW w:w="2695" w:type="dxa"/>
            <w:vAlign w:val="center"/>
          </w:tcPr>
          <w:p w14:paraId="3D894158" w14:textId="742FE3DB" w:rsidR="002E736F" w:rsidRPr="00105637" w:rsidRDefault="00105637" w:rsidP="00105637">
            <w:pPr>
              <w:rPr>
                <w:b/>
                <w:bCs/>
                <w:color w:val="538135" w:themeColor="accent6" w:themeShade="BF"/>
              </w:rPr>
            </w:pPr>
            <w:r>
              <w:rPr>
                <w:b/>
                <w:bCs/>
                <w:color w:val="538135" w:themeColor="accent6" w:themeShade="BF"/>
              </w:rPr>
              <w:t>-</w:t>
            </w:r>
            <w:r w:rsidRPr="00105637">
              <w:rPr>
                <w:b/>
                <w:bCs/>
                <w:color w:val="538135" w:themeColor="accent6" w:themeShade="BF"/>
              </w:rPr>
              <w:t xml:space="preserve">Contingencias comunes: </w:t>
            </w:r>
            <w:r w:rsidR="002E736F" w:rsidRPr="00105637">
              <w:rPr>
                <w:color w:val="538135" w:themeColor="accent6" w:themeShade="BF"/>
              </w:rPr>
              <w:t>4,7</w:t>
            </w:r>
            <w:r w:rsidR="00D30972" w:rsidRPr="00105637">
              <w:rPr>
                <w:color w:val="538135" w:themeColor="accent6" w:themeShade="BF"/>
              </w:rPr>
              <w:t>%</w:t>
            </w:r>
          </w:p>
          <w:p w14:paraId="1A8351DC" w14:textId="72A98394" w:rsidR="00105637" w:rsidRPr="00105637" w:rsidRDefault="00105637" w:rsidP="00105637">
            <w:pPr>
              <w:rPr>
                <w:color w:val="538135" w:themeColor="accent6" w:themeShade="BF"/>
              </w:rPr>
            </w:pPr>
            <w:r>
              <w:rPr>
                <w:b/>
                <w:bCs/>
                <w:color w:val="538135" w:themeColor="accent6" w:themeShade="BF"/>
              </w:rPr>
              <w:t>-</w:t>
            </w:r>
            <w:r w:rsidRPr="00105637">
              <w:rPr>
                <w:b/>
                <w:bCs/>
                <w:color w:val="538135" w:themeColor="accent6" w:themeShade="BF"/>
              </w:rPr>
              <w:t xml:space="preserve">MEI: </w:t>
            </w:r>
            <w:r w:rsidRPr="00105637">
              <w:rPr>
                <w:color w:val="538135" w:themeColor="accent6" w:themeShade="BF"/>
              </w:rPr>
              <w:t>0,1</w:t>
            </w:r>
            <w:r w:rsidR="008C7A12">
              <w:rPr>
                <w:color w:val="538135" w:themeColor="accent6" w:themeShade="BF"/>
              </w:rPr>
              <w:t>5</w:t>
            </w:r>
            <w:r w:rsidRPr="00105637">
              <w:rPr>
                <w:color w:val="538135" w:themeColor="accent6" w:themeShade="BF"/>
              </w:rPr>
              <w:t>%</w:t>
            </w:r>
          </w:p>
        </w:tc>
        <w:tc>
          <w:tcPr>
            <w:tcW w:w="2268" w:type="dxa"/>
            <w:vAlign w:val="center"/>
          </w:tcPr>
          <w:p w14:paraId="3C2003D0" w14:textId="77777777" w:rsidR="002E736F" w:rsidRDefault="00105637" w:rsidP="004F62F3">
            <w:pPr>
              <w:rPr>
                <w:color w:val="538135" w:themeColor="accent6" w:themeShade="BF"/>
              </w:rPr>
            </w:pPr>
            <w:r w:rsidRPr="00105637">
              <w:rPr>
                <w:b/>
                <w:bCs/>
                <w:color w:val="538135" w:themeColor="accent6" w:themeShade="BF"/>
              </w:rPr>
              <w:t>-Contingencias comunes:</w:t>
            </w:r>
            <w:r>
              <w:rPr>
                <w:color w:val="538135" w:themeColor="accent6" w:themeShade="BF"/>
              </w:rPr>
              <w:t xml:space="preserve"> </w:t>
            </w:r>
            <w:r w:rsidR="002E736F" w:rsidRPr="00D30972">
              <w:rPr>
                <w:color w:val="538135" w:themeColor="accent6" w:themeShade="BF"/>
              </w:rPr>
              <w:t>23,60</w:t>
            </w:r>
            <w:r w:rsidR="00D30972">
              <w:rPr>
                <w:color w:val="538135" w:themeColor="accent6" w:themeShade="BF"/>
              </w:rPr>
              <w:t>%</w:t>
            </w:r>
          </w:p>
          <w:p w14:paraId="3AE82B21" w14:textId="6C29AC50" w:rsidR="00105637" w:rsidRPr="00D30972" w:rsidRDefault="00105637" w:rsidP="004F62F3">
            <w:pPr>
              <w:rPr>
                <w:color w:val="538135" w:themeColor="accent6" w:themeShade="BF"/>
              </w:rPr>
            </w:pPr>
            <w:r w:rsidRPr="00105637">
              <w:rPr>
                <w:b/>
                <w:bCs/>
                <w:color w:val="538135" w:themeColor="accent6" w:themeShade="BF"/>
              </w:rPr>
              <w:t>-MEI:</w:t>
            </w:r>
            <w:r>
              <w:rPr>
                <w:color w:val="538135" w:themeColor="accent6" w:themeShade="BF"/>
              </w:rPr>
              <w:t xml:space="preserve"> 0,</w:t>
            </w:r>
            <w:r w:rsidR="008C7A12">
              <w:rPr>
                <w:color w:val="538135" w:themeColor="accent6" w:themeShade="BF"/>
              </w:rPr>
              <w:t>75</w:t>
            </w:r>
            <w:r>
              <w:rPr>
                <w:color w:val="538135" w:themeColor="accent6" w:themeShade="BF"/>
              </w:rPr>
              <w:t>%</w:t>
            </w:r>
          </w:p>
        </w:tc>
      </w:tr>
      <w:tr w:rsidR="002E736F" w14:paraId="2AE400C4" w14:textId="77777777" w:rsidTr="00DC151C">
        <w:tc>
          <w:tcPr>
            <w:tcW w:w="1980" w:type="dxa"/>
            <w:tcBorders>
              <w:bottom w:val="single" w:sz="4" w:space="0" w:color="auto"/>
            </w:tcBorders>
            <w:shd w:val="clear" w:color="auto" w:fill="FFD966" w:themeFill="accent4" w:themeFillTint="99"/>
            <w:vAlign w:val="center"/>
          </w:tcPr>
          <w:p w14:paraId="52F06BA0" w14:textId="51B34C88" w:rsidR="002E736F" w:rsidRPr="00DC151C" w:rsidRDefault="002E736F" w:rsidP="00DC151C">
            <w:pPr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DC151C">
              <w:rPr>
                <w:b/>
                <w:bCs/>
                <w:i/>
                <w:iCs/>
                <w:color w:val="000000" w:themeColor="text1"/>
              </w:rPr>
              <w:t>BCCP</w:t>
            </w:r>
          </w:p>
        </w:tc>
        <w:tc>
          <w:tcPr>
            <w:tcW w:w="2266" w:type="dxa"/>
            <w:vAlign w:val="center"/>
          </w:tcPr>
          <w:p w14:paraId="6C5DB85B" w14:textId="11561C69" w:rsidR="002E736F" w:rsidRPr="00D30972" w:rsidRDefault="002E736F" w:rsidP="004F62F3">
            <w:pPr>
              <w:rPr>
                <w:b/>
                <w:bCs/>
                <w:color w:val="BF8F00" w:themeColor="accent4" w:themeShade="BF"/>
              </w:rPr>
            </w:pPr>
            <w:r w:rsidRPr="00D30972">
              <w:rPr>
                <w:b/>
                <w:bCs/>
                <w:color w:val="BF8F00" w:themeColor="accent4" w:themeShade="BF"/>
              </w:rPr>
              <w:t>BCCC + Horas Extra</w:t>
            </w:r>
            <w:r w:rsidR="007064F6">
              <w:rPr>
                <w:b/>
                <w:bCs/>
                <w:color w:val="BF8F00" w:themeColor="accent4" w:themeShade="BF"/>
              </w:rPr>
              <w:t>s</w:t>
            </w:r>
          </w:p>
        </w:tc>
        <w:tc>
          <w:tcPr>
            <w:tcW w:w="2695" w:type="dxa"/>
            <w:vAlign w:val="center"/>
          </w:tcPr>
          <w:p w14:paraId="136C3083" w14:textId="267A1310" w:rsidR="002E736F" w:rsidRPr="00D30972" w:rsidRDefault="00D30972" w:rsidP="004F62F3">
            <w:pPr>
              <w:rPr>
                <w:color w:val="BF8F00" w:themeColor="accent4" w:themeShade="BF"/>
              </w:rPr>
            </w:pPr>
            <w:r>
              <w:rPr>
                <w:b/>
                <w:bCs/>
                <w:color w:val="BF8F00" w:themeColor="accent4" w:themeShade="BF"/>
              </w:rPr>
              <w:t>-</w:t>
            </w:r>
            <w:r w:rsidR="002E736F" w:rsidRPr="00D30972">
              <w:rPr>
                <w:b/>
                <w:bCs/>
                <w:color w:val="BF8F00" w:themeColor="accent4" w:themeShade="BF"/>
              </w:rPr>
              <w:t>Desempleo:</w:t>
            </w:r>
            <w:r w:rsidR="002E736F" w:rsidRPr="00D30972">
              <w:rPr>
                <w:color w:val="BF8F00" w:themeColor="accent4" w:themeShade="BF"/>
              </w:rPr>
              <w:t xml:space="preserve"> 1,55</w:t>
            </w:r>
            <w:r w:rsidRPr="00D30972">
              <w:rPr>
                <w:color w:val="BF8F00" w:themeColor="accent4" w:themeShade="BF"/>
              </w:rPr>
              <w:t>%</w:t>
            </w:r>
            <w:r w:rsidR="007064F6">
              <w:rPr>
                <w:color w:val="BF8F00" w:themeColor="accent4" w:themeShade="BF"/>
              </w:rPr>
              <w:t xml:space="preserve"> o 1,60%</w:t>
            </w:r>
          </w:p>
          <w:p w14:paraId="62767617" w14:textId="5D6448CB" w:rsidR="002E736F" w:rsidRPr="00D30972" w:rsidRDefault="00D30972" w:rsidP="004F62F3">
            <w:pPr>
              <w:rPr>
                <w:color w:val="BF8F00" w:themeColor="accent4" w:themeShade="BF"/>
              </w:rPr>
            </w:pPr>
            <w:r>
              <w:rPr>
                <w:b/>
                <w:bCs/>
                <w:color w:val="BF8F00" w:themeColor="accent4" w:themeShade="BF"/>
              </w:rPr>
              <w:t>-</w:t>
            </w:r>
            <w:r w:rsidR="002E736F" w:rsidRPr="00D30972">
              <w:rPr>
                <w:b/>
                <w:bCs/>
                <w:color w:val="BF8F00" w:themeColor="accent4" w:themeShade="BF"/>
              </w:rPr>
              <w:t>FP</w:t>
            </w:r>
            <w:r w:rsidR="002E736F" w:rsidRPr="00D30972">
              <w:rPr>
                <w:color w:val="BF8F00" w:themeColor="accent4" w:themeShade="BF"/>
              </w:rPr>
              <w:t>:0,10</w:t>
            </w:r>
            <w:r w:rsidRPr="00D30972">
              <w:rPr>
                <w:color w:val="BF8F00" w:themeColor="accent4" w:themeShade="BF"/>
              </w:rPr>
              <w:t>%</w:t>
            </w:r>
          </w:p>
        </w:tc>
        <w:tc>
          <w:tcPr>
            <w:tcW w:w="2268" w:type="dxa"/>
            <w:vAlign w:val="center"/>
          </w:tcPr>
          <w:p w14:paraId="58DFEE71" w14:textId="68CFE60F" w:rsidR="002E736F" w:rsidRDefault="00D30972" w:rsidP="004F62F3">
            <w:pPr>
              <w:rPr>
                <w:color w:val="BF8F00" w:themeColor="accent4" w:themeShade="BF"/>
              </w:rPr>
            </w:pPr>
            <w:r>
              <w:rPr>
                <w:b/>
                <w:bCs/>
                <w:color w:val="BF8F00" w:themeColor="accent4" w:themeShade="BF"/>
              </w:rPr>
              <w:t xml:space="preserve">- </w:t>
            </w:r>
            <w:r w:rsidR="002E736F" w:rsidRPr="00D30972">
              <w:rPr>
                <w:b/>
                <w:bCs/>
                <w:color w:val="BF8F00" w:themeColor="accent4" w:themeShade="BF"/>
              </w:rPr>
              <w:t>AT y EP:</w:t>
            </w:r>
            <w:r w:rsidR="002E736F" w:rsidRPr="00D30972">
              <w:rPr>
                <w:color w:val="BF8F00" w:themeColor="accent4" w:themeShade="BF"/>
              </w:rPr>
              <w:t xml:space="preserve"> el % que diga el ejercicio</w:t>
            </w:r>
            <w:r w:rsidR="007064F6">
              <w:rPr>
                <w:color w:val="BF8F00" w:themeColor="accent4" w:themeShade="BF"/>
              </w:rPr>
              <w:t xml:space="preserve"> (sólo empresa)</w:t>
            </w:r>
          </w:p>
          <w:p w14:paraId="0AB9B4B4" w14:textId="77777777" w:rsidR="007064F6" w:rsidRPr="00D30972" w:rsidRDefault="007064F6" w:rsidP="004F62F3">
            <w:pPr>
              <w:rPr>
                <w:color w:val="BF8F00" w:themeColor="accent4" w:themeShade="BF"/>
              </w:rPr>
            </w:pPr>
          </w:p>
          <w:p w14:paraId="7A1F37B2" w14:textId="7E3F3235" w:rsidR="002E736F" w:rsidRPr="00D30972" w:rsidRDefault="00D30972" w:rsidP="004F62F3">
            <w:pPr>
              <w:rPr>
                <w:color w:val="BF8F00" w:themeColor="accent4" w:themeShade="BF"/>
              </w:rPr>
            </w:pPr>
            <w:r>
              <w:rPr>
                <w:b/>
                <w:bCs/>
                <w:color w:val="BF8F00" w:themeColor="accent4" w:themeShade="BF"/>
              </w:rPr>
              <w:t>-</w:t>
            </w:r>
            <w:r w:rsidR="002E736F" w:rsidRPr="00D30972">
              <w:rPr>
                <w:b/>
                <w:bCs/>
                <w:color w:val="BF8F00" w:themeColor="accent4" w:themeShade="BF"/>
              </w:rPr>
              <w:t>FP:</w:t>
            </w:r>
            <w:r w:rsidR="002E736F" w:rsidRPr="00D30972">
              <w:rPr>
                <w:color w:val="BF8F00" w:themeColor="accent4" w:themeShade="BF"/>
              </w:rPr>
              <w:t xml:space="preserve"> 0,6</w:t>
            </w:r>
            <w:r>
              <w:rPr>
                <w:color w:val="BF8F00" w:themeColor="accent4" w:themeShade="BF"/>
              </w:rPr>
              <w:t>%</w:t>
            </w:r>
          </w:p>
          <w:p w14:paraId="7C66FF94" w14:textId="55C39667" w:rsidR="002E736F" w:rsidRPr="00D30972" w:rsidRDefault="00D30972" w:rsidP="004F62F3">
            <w:pPr>
              <w:rPr>
                <w:color w:val="BF8F00" w:themeColor="accent4" w:themeShade="BF"/>
              </w:rPr>
            </w:pPr>
            <w:r>
              <w:rPr>
                <w:b/>
                <w:bCs/>
                <w:color w:val="BF8F00" w:themeColor="accent4" w:themeShade="BF"/>
              </w:rPr>
              <w:t>-</w:t>
            </w:r>
            <w:r w:rsidR="002E736F" w:rsidRPr="00D30972">
              <w:rPr>
                <w:b/>
                <w:bCs/>
                <w:color w:val="BF8F00" w:themeColor="accent4" w:themeShade="BF"/>
              </w:rPr>
              <w:t>Desempleo:</w:t>
            </w:r>
            <w:r w:rsidR="002E736F" w:rsidRPr="00D30972">
              <w:rPr>
                <w:color w:val="BF8F00" w:themeColor="accent4" w:themeShade="BF"/>
              </w:rPr>
              <w:t xml:space="preserve"> 5,5</w:t>
            </w:r>
            <w:r>
              <w:rPr>
                <w:color w:val="BF8F00" w:themeColor="accent4" w:themeShade="BF"/>
              </w:rPr>
              <w:t>%</w:t>
            </w:r>
            <w:r w:rsidR="007064F6">
              <w:rPr>
                <w:color w:val="BF8F00" w:themeColor="accent4" w:themeShade="BF"/>
              </w:rPr>
              <w:t xml:space="preserve"> o 6,70%</w:t>
            </w:r>
          </w:p>
          <w:p w14:paraId="759D3415" w14:textId="245E39F0" w:rsidR="002E736F" w:rsidRPr="00D30972" w:rsidRDefault="00D30972" w:rsidP="004F62F3">
            <w:pPr>
              <w:rPr>
                <w:color w:val="BF8F00" w:themeColor="accent4" w:themeShade="BF"/>
              </w:rPr>
            </w:pPr>
            <w:r>
              <w:rPr>
                <w:b/>
                <w:bCs/>
                <w:color w:val="BF8F00" w:themeColor="accent4" w:themeShade="BF"/>
              </w:rPr>
              <w:t>-</w:t>
            </w:r>
            <w:r w:rsidR="002E736F" w:rsidRPr="00D30972">
              <w:rPr>
                <w:b/>
                <w:bCs/>
                <w:color w:val="BF8F00" w:themeColor="accent4" w:themeShade="BF"/>
              </w:rPr>
              <w:t>FOGASA:</w:t>
            </w:r>
            <w:r w:rsidR="002E736F" w:rsidRPr="00D30972">
              <w:rPr>
                <w:color w:val="BF8F00" w:themeColor="accent4" w:themeShade="BF"/>
              </w:rPr>
              <w:t xml:space="preserve"> 0,20</w:t>
            </w:r>
            <w:r>
              <w:rPr>
                <w:color w:val="BF8F00" w:themeColor="accent4" w:themeShade="BF"/>
              </w:rPr>
              <w:t>%</w:t>
            </w:r>
          </w:p>
        </w:tc>
      </w:tr>
      <w:tr w:rsidR="002E736F" w14:paraId="22638A42" w14:textId="77777777" w:rsidTr="00DC151C">
        <w:tc>
          <w:tcPr>
            <w:tcW w:w="1980" w:type="dxa"/>
            <w:tcBorders>
              <w:bottom w:val="single" w:sz="4" w:space="0" w:color="auto"/>
            </w:tcBorders>
            <w:shd w:val="clear" w:color="auto" w:fill="2E74B5" w:themeFill="accent5" w:themeFillShade="BF"/>
            <w:vAlign w:val="center"/>
          </w:tcPr>
          <w:p w14:paraId="07FE31DA" w14:textId="62EBAB69" w:rsidR="002E736F" w:rsidRPr="00DC151C" w:rsidRDefault="002E736F" w:rsidP="00DC151C">
            <w:pPr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DC151C">
              <w:rPr>
                <w:b/>
                <w:bCs/>
                <w:i/>
                <w:iCs/>
                <w:color w:val="000000" w:themeColor="text1"/>
              </w:rPr>
              <w:t>BC</w:t>
            </w:r>
            <w:r w:rsidR="00DC151C">
              <w:rPr>
                <w:b/>
                <w:bCs/>
                <w:i/>
                <w:iCs/>
                <w:color w:val="000000" w:themeColor="text1"/>
              </w:rPr>
              <w:t xml:space="preserve"> </w:t>
            </w:r>
            <w:r w:rsidRPr="00DC151C">
              <w:rPr>
                <w:b/>
                <w:bCs/>
                <w:i/>
                <w:iCs/>
                <w:color w:val="000000" w:themeColor="text1"/>
              </w:rPr>
              <w:t>H</w:t>
            </w:r>
            <w:r w:rsidR="00DC151C">
              <w:rPr>
                <w:b/>
                <w:bCs/>
                <w:i/>
                <w:iCs/>
                <w:color w:val="000000" w:themeColor="text1"/>
              </w:rPr>
              <w:t xml:space="preserve">ORAS </w:t>
            </w:r>
            <w:r w:rsidRPr="00DC151C">
              <w:rPr>
                <w:b/>
                <w:bCs/>
                <w:i/>
                <w:iCs/>
                <w:color w:val="000000" w:themeColor="text1"/>
              </w:rPr>
              <w:t>E</w:t>
            </w:r>
            <w:r w:rsidR="00DC151C">
              <w:rPr>
                <w:b/>
                <w:bCs/>
                <w:i/>
                <w:iCs/>
                <w:color w:val="000000" w:themeColor="text1"/>
              </w:rPr>
              <w:t>XTRAS</w:t>
            </w:r>
          </w:p>
        </w:tc>
        <w:tc>
          <w:tcPr>
            <w:tcW w:w="2266" w:type="dxa"/>
            <w:vAlign w:val="center"/>
          </w:tcPr>
          <w:p w14:paraId="3DCB3915" w14:textId="18970139" w:rsidR="002E736F" w:rsidRPr="00D30972" w:rsidRDefault="002E736F" w:rsidP="004F62F3">
            <w:pPr>
              <w:rPr>
                <w:b/>
                <w:bCs/>
                <w:color w:val="2E74B5" w:themeColor="accent5" w:themeShade="BF"/>
              </w:rPr>
            </w:pPr>
            <w:r w:rsidRPr="00D30972">
              <w:rPr>
                <w:b/>
                <w:bCs/>
                <w:color w:val="2E74B5" w:themeColor="accent5" w:themeShade="BF"/>
              </w:rPr>
              <w:t>Importe de las horas extra (Fuerza Mayor y Fuerza No Mayor)</w:t>
            </w:r>
          </w:p>
        </w:tc>
        <w:tc>
          <w:tcPr>
            <w:tcW w:w="2695" w:type="dxa"/>
            <w:vAlign w:val="center"/>
          </w:tcPr>
          <w:p w14:paraId="6C0FE2A8" w14:textId="6B498988" w:rsidR="002E736F" w:rsidRPr="00D30972" w:rsidRDefault="00D30972" w:rsidP="004F62F3">
            <w:pPr>
              <w:rPr>
                <w:color w:val="2E74B5" w:themeColor="accent5" w:themeShade="BF"/>
              </w:rPr>
            </w:pPr>
            <w:r>
              <w:rPr>
                <w:b/>
                <w:bCs/>
                <w:color w:val="2E74B5" w:themeColor="accent5" w:themeShade="BF"/>
              </w:rPr>
              <w:t>-</w:t>
            </w:r>
            <w:r w:rsidR="002E736F" w:rsidRPr="00D30972">
              <w:rPr>
                <w:b/>
                <w:bCs/>
                <w:color w:val="2E74B5" w:themeColor="accent5" w:themeShade="BF"/>
              </w:rPr>
              <w:t>Fuerza mayor:</w:t>
            </w:r>
            <w:r w:rsidR="002E736F" w:rsidRPr="00D30972">
              <w:rPr>
                <w:color w:val="2E74B5" w:themeColor="accent5" w:themeShade="BF"/>
              </w:rPr>
              <w:t xml:space="preserve"> 2</w:t>
            </w:r>
            <w:r>
              <w:rPr>
                <w:color w:val="2E74B5" w:themeColor="accent5" w:themeShade="BF"/>
              </w:rPr>
              <w:t>%</w:t>
            </w:r>
          </w:p>
          <w:p w14:paraId="3859C002" w14:textId="7F2E14EC" w:rsidR="002E736F" w:rsidRPr="00D30972" w:rsidRDefault="00D30972" w:rsidP="004F62F3">
            <w:pPr>
              <w:rPr>
                <w:color w:val="2E74B5" w:themeColor="accent5" w:themeShade="BF"/>
              </w:rPr>
            </w:pPr>
            <w:r>
              <w:rPr>
                <w:b/>
                <w:bCs/>
                <w:color w:val="2E74B5" w:themeColor="accent5" w:themeShade="BF"/>
              </w:rPr>
              <w:t>-</w:t>
            </w:r>
            <w:r w:rsidR="002E736F" w:rsidRPr="00D30972">
              <w:rPr>
                <w:b/>
                <w:bCs/>
                <w:color w:val="2E74B5" w:themeColor="accent5" w:themeShade="BF"/>
              </w:rPr>
              <w:t>Fuerza No mayor</w:t>
            </w:r>
            <w:r w:rsidR="002E736F" w:rsidRPr="00D30972">
              <w:rPr>
                <w:color w:val="2E74B5" w:themeColor="accent5" w:themeShade="BF"/>
              </w:rPr>
              <w:t>:4,7</w:t>
            </w:r>
            <w:r>
              <w:rPr>
                <w:color w:val="2E74B5" w:themeColor="accent5" w:themeShade="BF"/>
              </w:rPr>
              <w:t>%</w:t>
            </w:r>
          </w:p>
        </w:tc>
        <w:tc>
          <w:tcPr>
            <w:tcW w:w="2268" w:type="dxa"/>
            <w:vAlign w:val="center"/>
          </w:tcPr>
          <w:p w14:paraId="52978D2B" w14:textId="25E59EF1" w:rsidR="002E736F" w:rsidRPr="00D30972" w:rsidRDefault="00D30972" w:rsidP="004F62F3">
            <w:pPr>
              <w:rPr>
                <w:color w:val="2E74B5" w:themeColor="accent5" w:themeShade="BF"/>
              </w:rPr>
            </w:pPr>
            <w:r>
              <w:rPr>
                <w:b/>
                <w:bCs/>
                <w:color w:val="2E74B5" w:themeColor="accent5" w:themeShade="BF"/>
              </w:rPr>
              <w:t>-</w:t>
            </w:r>
            <w:r w:rsidR="002E736F" w:rsidRPr="00D30972">
              <w:rPr>
                <w:b/>
                <w:bCs/>
                <w:color w:val="2E74B5" w:themeColor="accent5" w:themeShade="BF"/>
              </w:rPr>
              <w:t>Fuerza mayor:</w:t>
            </w:r>
            <w:r w:rsidR="002E736F" w:rsidRPr="00D30972">
              <w:rPr>
                <w:color w:val="2E74B5" w:themeColor="accent5" w:themeShade="BF"/>
              </w:rPr>
              <w:t xml:space="preserve"> 12</w:t>
            </w:r>
            <w:r>
              <w:rPr>
                <w:color w:val="2E74B5" w:themeColor="accent5" w:themeShade="BF"/>
              </w:rPr>
              <w:t>%</w:t>
            </w:r>
          </w:p>
          <w:p w14:paraId="6627DD59" w14:textId="2A325716" w:rsidR="002E736F" w:rsidRPr="00D30972" w:rsidRDefault="00D30972" w:rsidP="004F62F3">
            <w:pPr>
              <w:rPr>
                <w:color w:val="2E74B5" w:themeColor="accent5" w:themeShade="BF"/>
              </w:rPr>
            </w:pPr>
            <w:r>
              <w:rPr>
                <w:b/>
                <w:bCs/>
                <w:color w:val="2E74B5" w:themeColor="accent5" w:themeShade="BF"/>
              </w:rPr>
              <w:t>-</w:t>
            </w:r>
            <w:r w:rsidR="002E736F" w:rsidRPr="00D30972">
              <w:rPr>
                <w:b/>
                <w:bCs/>
                <w:color w:val="2E74B5" w:themeColor="accent5" w:themeShade="BF"/>
              </w:rPr>
              <w:t>Fuerza NO mayor:</w:t>
            </w:r>
            <w:r w:rsidR="002E736F" w:rsidRPr="00D30972">
              <w:rPr>
                <w:color w:val="2E74B5" w:themeColor="accent5" w:themeShade="BF"/>
              </w:rPr>
              <w:t xml:space="preserve"> 23,6</w:t>
            </w:r>
            <w:r>
              <w:rPr>
                <w:color w:val="2E74B5" w:themeColor="accent5" w:themeShade="BF"/>
              </w:rPr>
              <w:t>%</w:t>
            </w:r>
          </w:p>
        </w:tc>
      </w:tr>
      <w:tr w:rsidR="002E736F" w14:paraId="0E96B892" w14:textId="77777777" w:rsidTr="00DC151C">
        <w:tc>
          <w:tcPr>
            <w:tcW w:w="1980" w:type="dxa"/>
            <w:shd w:val="clear" w:color="auto" w:fill="C45911" w:themeFill="accent2" w:themeFillShade="BF"/>
            <w:vAlign w:val="center"/>
          </w:tcPr>
          <w:p w14:paraId="03F7267C" w14:textId="3448949E" w:rsidR="002E736F" w:rsidRPr="00DC151C" w:rsidRDefault="002E736F" w:rsidP="00DC151C">
            <w:pPr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DC151C">
              <w:rPr>
                <w:b/>
                <w:bCs/>
                <w:i/>
                <w:iCs/>
                <w:color w:val="000000" w:themeColor="text1"/>
              </w:rPr>
              <w:t>BASE SUJETA IRPF</w:t>
            </w:r>
          </w:p>
        </w:tc>
        <w:tc>
          <w:tcPr>
            <w:tcW w:w="2266" w:type="dxa"/>
            <w:vAlign w:val="center"/>
          </w:tcPr>
          <w:p w14:paraId="3B8C152D" w14:textId="12D20579" w:rsidR="002E736F" w:rsidRPr="00D30972" w:rsidRDefault="002E736F" w:rsidP="004F62F3">
            <w:pPr>
              <w:rPr>
                <w:b/>
                <w:bCs/>
                <w:color w:val="C45911" w:themeColor="accent2" w:themeShade="BF"/>
              </w:rPr>
            </w:pPr>
            <w:proofErr w:type="gramStart"/>
            <w:r w:rsidRPr="00D30972">
              <w:rPr>
                <w:b/>
                <w:bCs/>
                <w:color w:val="C45911" w:themeColor="accent2" w:themeShade="BF"/>
              </w:rPr>
              <w:t>Total</w:t>
            </w:r>
            <w:proofErr w:type="gramEnd"/>
            <w:r w:rsidRPr="00D30972">
              <w:rPr>
                <w:b/>
                <w:bCs/>
                <w:color w:val="C45911" w:themeColor="accent2" w:themeShade="BF"/>
              </w:rPr>
              <w:t xml:space="preserve"> devengado – Percepciones exentas de IRPF (que no tributen)</w:t>
            </w:r>
          </w:p>
        </w:tc>
        <w:tc>
          <w:tcPr>
            <w:tcW w:w="2695" w:type="dxa"/>
            <w:vAlign w:val="center"/>
          </w:tcPr>
          <w:p w14:paraId="081526AF" w14:textId="20E3C711" w:rsidR="002E736F" w:rsidRPr="00D30972" w:rsidRDefault="002E736F" w:rsidP="004F62F3">
            <w:pPr>
              <w:rPr>
                <w:color w:val="C45911" w:themeColor="accent2" w:themeShade="BF"/>
              </w:rPr>
            </w:pPr>
            <w:r w:rsidRPr="00D30972">
              <w:rPr>
                <w:color w:val="C45911" w:themeColor="accent2" w:themeShade="BF"/>
              </w:rPr>
              <w:t>El % que te diga el ejercicio</w:t>
            </w:r>
          </w:p>
        </w:tc>
        <w:tc>
          <w:tcPr>
            <w:tcW w:w="2268" w:type="dxa"/>
            <w:vAlign w:val="center"/>
          </w:tcPr>
          <w:p w14:paraId="2E79B80E" w14:textId="2C1A557F" w:rsidR="002E736F" w:rsidRPr="00D30972" w:rsidRDefault="002E736F" w:rsidP="004F62F3">
            <w:pPr>
              <w:rPr>
                <w:color w:val="C45911" w:themeColor="accent2" w:themeShade="BF"/>
              </w:rPr>
            </w:pPr>
            <w:r w:rsidRPr="00D30972">
              <w:rPr>
                <w:color w:val="C45911" w:themeColor="accent2" w:themeShade="BF"/>
              </w:rPr>
              <w:t>El % que te diga el ejercicio</w:t>
            </w:r>
          </w:p>
        </w:tc>
      </w:tr>
    </w:tbl>
    <w:p w14:paraId="4748799B" w14:textId="7217FA49" w:rsidR="002E736F" w:rsidRDefault="002E736F"/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1980"/>
        <w:gridCol w:w="2268"/>
        <w:gridCol w:w="2693"/>
        <w:gridCol w:w="2268"/>
      </w:tblGrid>
      <w:tr w:rsidR="00DC151C" w14:paraId="3F252302" w14:textId="77777777" w:rsidTr="00DC151C">
        <w:tc>
          <w:tcPr>
            <w:tcW w:w="1980" w:type="dxa"/>
            <w:tcBorders>
              <w:bottom w:val="single" w:sz="4" w:space="0" w:color="auto"/>
            </w:tcBorders>
            <w:shd w:val="clear" w:color="auto" w:fill="ACB9CA" w:themeFill="text2" w:themeFillTint="66"/>
            <w:vAlign w:val="center"/>
          </w:tcPr>
          <w:p w14:paraId="4AA175D7" w14:textId="77777777" w:rsidR="00D30972" w:rsidRPr="002E736F" w:rsidRDefault="00D30972" w:rsidP="00307395">
            <w:pPr>
              <w:jc w:val="center"/>
              <w:rPr>
                <w:b/>
                <w:bCs/>
              </w:rPr>
            </w:pPr>
            <w:r w:rsidRPr="002E736F">
              <w:rPr>
                <w:b/>
                <w:bCs/>
              </w:rPr>
              <w:t>BASE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CB9CA" w:themeFill="text2" w:themeFillTint="66"/>
            <w:vAlign w:val="center"/>
          </w:tcPr>
          <w:p w14:paraId="2F328A54" w14:textId="502AC2A0" w:rsidR="00D30972" w:rsidRPr="002E736F" w:rsidRDefault="00D30972" w:rsidP="00307395">
            <w:pPr>
              <w:jc w:val="center"/>
              <w:rPr>
                <w:b/>
                <w:bCs/>
              </w:rPr>
            </w:pPr>
            <w:r w:rsidRPr="002E736F">
              <w:rPr>
                <w:b/>
                <w:bCs/>
              </w:rPr>
              <w:t>BASE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CB9CA" w:themeFill="text2" w:themeFillTint="66"/>
            <w:vAlign w:val="center"/>
          </w:tcPr>
          <w:p w14:paraId="40F18E75" w14:textId="77777777" w:rsidR="00D30972" w:rsidRPr="002E736F" w:rsidRDefault="00D30972" w:rsidP="00307395">
            <w:pPr>
              <w:jc w:val="center"/>
              <w:rPr>
                <w:b/>
                <w:bCs/>
              </w:rPr>
            </w:pPr>
            <w:r w:rsidRPr="002E736F">
              <w:rPr>
                <w:b/>
                <w:bCs/>
              </w:rPr>
              <w:t>DEDUCCIONES (TRABAJADOR) %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CB9CA" w:themeFill="text2" w:themeFillTint="66"/>
            <w:vAlign w:val="center"/>
          </w:tcPr>
          <w:p w14:paraId="0DF30575" w14:textId="77777777" w:rsidR="00D30972" w:rsidRPr="002E736F" w:rsidRDefault="00D30972" w:rsidP="00307395">
            <w:pPr>
              <w:jc w:val="center"/>
              <w:rPr>
                <w:b/>
                <w:bCs/>
              </w:rPr>
            </w:pPr>
            <w:r w:rsidRPr="002E736F">
              <w:rPr>
                <w:b/>
                <w:bCs/>
              </w:rPr>
              <w:t>APORTACIÓN EMPRESA %</w:t>
            </w:r>
          </w:p>
        </w:tc>
      </w:tr>
      <w:tr w:rsidR="00DC151C" w14:paraId="3B41E39C" w14:textId="77777777" w:rsidTr="00DC151C">
        <w:trPr>
          <w:trHeight w:val="2270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14:paraId="0EBCE4D6" w14:textId="77777777" w:rsidR="00D30972" w:rsidRPr="00DC151C" w:rsidRDefault="00D30972" w:rsidP="00307395">
            <w:pPr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DC151C">
              <w:rPr>
                <w:b/>
                <w:bCs/>
                <w:i/>
                <w:iCs/>
                <w:color w:val="000000" w:themeColor="text1"/>
              </w:rPr>
              <w:t>BCCC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A3A8CD" w14:textId="4213066C" w:rsidR="00D30972" w:rsidRPr="00D30972" w:rsidRDefault="00D30972" w:rsidP="00307395">
            <w:pPr>
              <w:jc w:val="center"/>
              <w:rPr>
                <w:b/>
                <w:bCs/>
                <w:color w:val="538135" w:themeColor="accent6" w:themeShade="BF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8FB01E" w14:textId="688F4068" w:rsidR="00D30972" w:rsidRPr="00D30972" w:rsidRDefault="00D30972" w:rsidP="00307395">
            <w:pPr>
              <w:jc w:val="center"/>
              <w:rPr>
                <w:color w:val="538135" w:themeColor="accent6" w:themeShade="BF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643B40" w14:textId="5051EB56" w:rsidR="00D30972" w:rsidRPr="00D30972" w:rsidRDefault="00D30972" w:rsidP="00307395">
            <w:pPr>
              <w:jc w:val="center"/>
              <w:rPr>
                <w:color w:val="538135" w:themeColor="accent6" w:themeShade="BF"/>
              </w:rPr>
            </w:pPr>
          </w:p>
        </w:tc>
      </w:tr>
      <w:tr w:rsidR="00DC151C" w14:paraId="243A4275" w14:textId="77777777" w:rsidTr="00DC151C">
        <w:trPr>
          <w:trHeight w:val="1565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FFD966" w:themeFill="accent4" w:themeFillTint="99"/>
            <w:vAlign w:val="center"/>
          </w:tcPr>
          <w:p w14:paraId="69C5BDF2" w14:textId="77777777" w:rsidR="00D30972" w:rsidRPr="00DC151C" w:rsidRDefault="00D30972" w:rsidP="00307395">
            <w:pPr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DC151C">
              <w:rPr>
                <w:b/>
                <w:bCs/>
                <w:i/>
                <w:iCs/>
                <w:color w:val="000000" w:themeColor="text1"/>
              </w:rPr>
              <w:t>BCCP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14EACB" w14:textId="71BE16AF" w:rsidR="00D30972" w:rsidRPr="00D30972" w:rsidRDefault="00D30972" w:rsidP="00D30972">
            <w:pPr>
              <w:rPr>
                <w:b/>
                <w:bCs/>
                <w:color w:val="BF8F00" w:themeColor="accent4" w:themeShade="BF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2D0CD1" w14:textId="24792C9D" w:rsidR="00D30972" w:rsidRPr="00D30972" w:rsidRDefault="00D30972" w:rsidP="00307395">
            <w:pPr>
              <w:jc w:val="center"/>
              <w:rPr>
                <w:color w:val="BF8F00" w:themeColor="accent4" w:themeShade="BF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DFB547" w14:textId="57B15262" w:rsidR="00D30972" w:rsidRPr="00D30972" w:rsidRDefault="00D30972" w:rsidP="00307395">
            <w:pPr>
              <w:jc w:val="center"/>
              <w:rPr>
                <w:color w:val="BF8F00" w:themeColor="accent4" w:themeShade="BF"/>
              </w:rPr>
            </w:pPr>
          </w:p>
        </w:tc>
      </w:tr>
      <w:tr w:rsidR="00DC151C" w14:paraId="5FB7958E" w14:textId="77777777" w:rsidTr="00DC151C">
        <w:trPr>
          <w:trHeight w:val="1829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2E74B5" w:themeFill="accent5" w:themeFillShade="BF"/>
            <w:vAlign w:val="center"/>
          </w:tcPr>
          <w:p w14:paraId="6A1437ED" w14:textId="7AF6601A" w:rsidR="00D30972" w:rsidRPr="00DC151C" w:rsidRDefault="00D30972" w:rsidP="00307395">
            <w:pPr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DC151C">
              <w:rPr>
                <w:b/>
                <w:bCs/>
                <w:i/>
                <w:iCs/>
                <w:color w:val="000000" w:themeColor="text1"/>
              </w:rPr>
              <w:t>BC</w:t>
            </w:r>
            <w:r w:rsidR="00DC151C">
              <w:rPr>
                <w:b/>
                <w:bCs/>
                <w:i/>
                <w:iCs/>
                <w:color w:val="000000" w:themeColor="text1"/>
              </w:rPr>
              <w:t xml:space="preserve"> </w:t>
            </w:r>
            <w:r w:rsidRPr="00DC151C">
              <w:rPr>
                <w:b/>
                <w:bCs/>
                <w:i/>
                <w:iCs/>
                <w:color w:val="000000" w:themeColor="text1"/>
              </w:rPr>
              <w:t>H</w:t>
            </w:r>
            <w:r w:rsidR="00DC151C">
              <w:rPr>
                <w:b/>
                <w:bCs/>
                <w:i/>
                <w:iCs/>
                <w:color w:val="000000" w:themeColor="text1"/>
              </w:rPr>
              <w:t xml:space="preserve">ORAS </w:t>
            </w:r>
            <w:r w:rsidRPr="00DC151C">
              <w:rPr>
                <w:b/>
                <w:bCs/>
                <w:i/>
                <w:iCs/>
                <w:color w:val="000000" w:themeColor="text1"/>
              </w:rPr>
              <w:t>E</w:t>
            </w:r>
            <w:r w:rsidR="00DC151C">
              <w:rPr>
                <w:b/>
                <w:bCs/>
                <w:i/>
                <w:iCs/>
                <w:color w:val="000000" w:themeColor="text1"/>
              </w:rPr>
              <w:t>XTRAS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B26C7F" w14:textId="48B26127" w:rsidR="00D30972" w:rsidRPr="00D30972" w:rsidRDefault="00D30972" w:rsidP="00307395">
            <w:pPr>
              <w:jc w:val="center"/>
              <w:rPr>
                <w:b/>
                <w:bCs/>
                <w:color w:val="2E74B5" w:themeColor="accent5" w:themeShade="BF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5F86C6" w14:textId="7E45F00D" w:rsidR="00D30972" w:rsidRPr="00D30972" w:rsidRDefault="00D30972" w:rsidP="00307395">
            <w:pPr>
              <w:jc w:val="center"/>
              <w:rPr>
                <w:color w:val="2E74B5" w:themeColor="accent5" w:themeShade="BF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B8CDB0" w14:textId="5C172F96" w:rsidR="00D30972" w:rsidRPr="00D30972" w:rsidRDefault="00D30972" w:rsidP="00307395">
            <w:pPr>
              <w:jc w:val="center"/>
              <w:rPr>
                <w:color w:val="2E74B5" w:themeColor="accent5" w:themeShade="BF"/>
              </w:rPr>
            </w:pPr>
          </w:p>
        </w:tc>
      </w:tr>
      <w:tr w:rsidR="00DC151C" w14:paraId="202EADBA" w14:textId="77777777" w:rsidTr="00DC151C">
        <w:tc>
          <w:tcPr>
            <w:tcW w:w="1980" w:type="dxa"/>
            <w:shd w:val="clear" w:color="auto" w:fill="C45911" w:themeFill="accent2" w:themeFillShade="BF"/>
            <w:vAlign w:val="center"/>
          </w:tcPr>
          <w:p w14:paraId="20F14067" w14:textId="77777777" w:rsidR="00D30972" w:rsidRPr="00DC151C" w:rsidRDefault="00D30972" w:rsidP="00307395">
            <w:pPr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DC151C">
              <w:rPr>
                <w:b/>
                <w:bCs/>
                <w:i/>
                <w:iCs/>
                <w:color w:val="000000" w:themeColor="text1"/>
              </w:rPr>
              <w:t>BASE SUJETA IRPF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24084C2" w14:textId="008979EB" w:rsidR="00D30972" w:rsidRPr="00D30972" w:rsidRDefault="00D30972" w:rsidP="00307395">
            <w:pPr>
              <w:jc w:val="center"/>
              <w:rPr>
                <w:b/>
                <w:bCs/>
                <w:color w:val="C45911" w:themeColor="accent2" w:themeShade="BF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60320268" w14:textId="3516D97B" w:rsidR="00D30972" w:rsidRPr="00D30972" w:rsidRDefault="00D30972" w:rsidP="00307395">
            <w:pPr>
              <w:jc w:val="center"/>
              <w:rPr>
                <w:color w:val="C45911" w:themeColor="accent2" w:themeShade="BF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79933A40" w14:textId="48A2047F" w:rsidR="00D30972" w:rsidRPr="00D30972" w:rsidRDefault="00D30972" w:rsidP="00307395">
            <w:pPr>
              <w:jc w:val="center"/>
              <w:rPr>
                <w:color w:val="C45911" w:themeColor="accent2" w:themeShade="BF"/>
              </w:rPr>
            </w:pPr>
          </w:p>
        </w:tc>
      </w:tr>
    </w:tbl>
    <w:p w14:paraId="1CE9A667" w14:textId="77777777" w:rsidR="00D30972" w:rsidRDefault="00D30972"/>
    <w:sectPr w:rsidR="00D309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16085E"/>
    <w:multiLevelType w:val="hybridMultilevel"/>
    <w:tmpl w:val="D598D4A2"/>
    <w:lvl w:ilvl="0" w:tplc="A0C05A9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923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36F"/>
    <w:rsid w:val="00105637"/>
    <w:rsid w:val="002E736F"/>
    <w:rsid w:val="004F62F3"/>
    <w:rsid w:val="005721C5"/>
    <w:rsid w:val="007064F6"/>
    <w:rsid w:val="008C7A12"/>
    <w:rsid w:val="00A314DE"/>
    <w:rsid w:val="00A36780"/>
    <w:rsid w:val="00D30972"/>
    <w:rsid w:val="00DC151C"/>
    <w:rsid w:val="00E06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BAB8F6"/>
  <w15:chartTrackingRefBased/>
  <w15:docId w15:val="{16FDAD87-84C8-CA4F-9E0B-AB4CCDAD1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E73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309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124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Martínez Olloqui</dc:creator>
  <cp:keywords/>
  <dc:description/>
  <cp:lastModifiedBy>Laura Busto Callejo</cp:lastModifiedBy>
  <cp:revision>11</cp:revision>
  <dcterms:created xsi:type="dcterms:W3CDTF">2022-11-25T11:56:00Z</dcterms:created>
  <dcterms:modified xsi:type="dcterms:W3CDTF">2026-03-23T09:52:00Z</dcterms:modified>
</cp:coreProperties>
</file>